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DED" w:rsidRDefault="00772DED" w:rsidP="00772DED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:rsidR="00D5213F" w:rsidRPr="00D5213F" w:rsidRDefault="00D5213F" w:rsidP="00D5213F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D5213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Стратегический управленческий анализ</w:t>
      </w:r>
    </w:p>
    <w:p w:rsidR="00D5213F" w:rsidRPr="009A3984" w:rsidRDefault="00D5213F" w:rsidP="004F58B1">
      <w:pPr>
        <w:tabs>
          <w:tab w:val="left" w:pos="4542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9A398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Цель дисциплины </w:t>
      </w:r>
      <w:r w:rsidRPr="009A398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«Стратегический управленческий анализ» - </w:t>
      </w:r>
      <w:r w:rsidR="004F58B1" w:rsidRPr="004F58B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формирование у студентов теоретических знаний и</w:t>
      </w:r>
      <w:r w:rsidR="004F58B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4F58B1" w:rsidRPr="004F58B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практических навыков в области подготовки и использования учетной</w:t>
      </w:r>
      <w:r w:rsidR="004F58B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4F58B1" w:rsidRPr="004F58B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информации для целей </w:t>
      </w:r>
      <w:r w:rsidR="004F58B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с</w:t>
      </w:r>
      <w:r w:rsidR="004F58B1" w:rsidRPr="004F58B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тратегического планирования, анализа и контроля.</w:t>
      </w:r>
    </w:p>
    <w:p w:rsidR="009A3984" w:rsidRPr="009A3984" w:rsidRDefault="009A3984" w:rsidP="009A398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3984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ООП:</w:t>
      </w:r>
    </w:p>
    <w:p w:rsidR="009A3984" w:rsidRPr="009A3984" w:rsidRDefault="009A3984" w:rsidP="009A3984">
      <w:pPr>
        <w:tabs>
          <w:tab w:val="left" w:pos="397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984">
        <w:rPr>
          <w:rFonts w:ascii="Times New Roman" w:eastAsia="Times New Roman" w:hAnsi="Times New Roman" w:cs="Times New Roman"/>
          <w:sz w:val="28"/>
          <w:szCs w:val="28"/>
        </w:rPr>
        <w:t>Место дисциплины «</w:t>
      </w:r>
      <w:r w:rsidRPr="009A3984">
        <w:rPr>
          <w:rFonts w:ascii="Times New Roman" w:eastAsia="Times New Roman" w:hAnsi="Times New Roman" w:cs="Times New Roman"/>
          <w:sz w:val="28"/>
          <w:szCs w:val="28"/>
        </w:rPr>
        <w:t>Стратегический управленческий анализ</w:t>
      </w:r>
      <w:r w:rsidRPr="009A3984">
        <w:rPr>
          <w:rFonts w:ascii="Times New Roman" w:eastAsia="Times New Roman" w:hAnsi="Times New Roman" w:cs="Times New Roman"/>
          <w:sz w:val="28"/>
          <w:szCs w:val="28"/>
        </w:rPr>
        <w:t>» в структуре образовательной программы опр</w:t>
      </w:r>
      <w:bookmarkStart w:id="0" w:name="_GoBack"/>
      <w:bookmarkEnd w:id="0"/>
      <w:r w:rsidRPr="009A3984">
        <w:rPr>
          <w:rFonts w:ascii="Times New Roman" w:eastAsia="Times New Roman" w:hAnsi="Times New Roman" w:cs="Times New Roman"/>
          <w:sz w:val="28"/>
          <w:szCs w:val="28"/>
        </w:rPr>
        <w:t xml:space="preserve">еделяется учебным планом по направлению 38.03.01 - Экономика, профиль: </w:t>
      </w:r>
      <w:r w:rsidRPr="009A3984">
        <w:rPr>
          <w:rFonts w:ascii="Times New Roman" w:hAnsi="Times New Roman" w:cs="Times New Roman"/>
          <w:sz w:val="28"/>
          <w:szCs w:val="28"/>
        </w:rPr>
        <w:t>Учет, анализ и аудит.</w:t>
      </w:r>
    </w:p>
    <w:p w:rsidR="009A3984" w:rsidRPr="009A3984" w:rsidRDefault="00D5213F" w:rsidP="009A3984">
      <w:pPr>
        <w:shd w:val="clear" w:color="auto" w:fill="FFFFFF"/>
        <w:tabs>
          <w:tab w:val="left" w:pos="4340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9A398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Краткое содержание:</w:t>
      </w:r>
    </w:p>
    <w:p w:rsidR="00D5213F" w:rsidRPr="009A3984" w:rsidRDefault="009A3984" w:rsidP="009A3984">
      <w:pPr>
        <w:shd w:val="clear" w:color="auto" w:fill="FFFFFF"/>
        <w:tabs>
          <w:tab w:val="left" w:pos="434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9A3984">
        <w:rPr>
          <w:rFonts w:ascii="Times New Roman" w:hAnsi="Times New Roman" w:cs="Times New Roman"/>
          <w:bCs/>
          <w:sz w:val="28"/>
          <w:szCs w:val="28"/>
        </w:rPr>
        <w:t>Концептуальные основы стратегического управленческого анализа как высшего уровня учетно-аналитической системы коммерческой организации</w:t>
      </w:r>
      <w:r w:rsidR="00D5213F" w:rsidRPr="009A398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.</w:t>
      </w:r>
      <w:r w:rsidRPr="009A398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9A3984">
        <w:rPr>
          <w:rFonts w:ascii="Times New Roman" w:hAnsi="Times New Roman" w:cs="Times New Roman"/>
          <w:bCs/>
          <w:sz w:val="28"/>
          <w:szCs w:val="28"/>
        </w:rPr>
        <w:t>Современные направления и технологии в стратегическом управленческом анализе</w:t>
      </w:r>
      <w:r w:rsidRPr="009A398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9A3984">
        <w:rPr>
          <w:rFonts w:ascii="Times New Roman" w:hAnsi="Times New Roman" w:cs="Times New Roman"/>
          <w:bCs/>
          <w:sz w:val="28"/>
          <w:szCs w:val="28"/>
        </w:rPr>
        <w:t>Стратегический управленческий анализ как инструмент управления стоимостью организации</w:t>
      </w:r>
      <w:r w:rsidRPr="009A398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9A3984">
        <w:rPr>
          <w:rFonts w:ascii="Times New Roman" w:hAnsi="Times New Roman" w:cs="Times New Roman"/>
          <w:bCs/>
          <w:sz w:val="28"/>
          <w:szCs w:val="28"/>
        </w:rPr>
        <w:t>Применение экономико-математических методов в стратегическом управленческом учете и анализе</w:t>
      </w:r>
      <w:r w:rsidRPr="009A3984">
        <w:rPr>
          <w:rFonts w:ascii="Times New Roman" w:hAnsi="Times New Roman" w:cs="Times New Roman"/>
          <w:bCs/>
          <w:sz w:val="28"/>
          <w:szCs w:val="28"/>
        </w:rPr>
        <w:t>.</w:t>
      </w:r>
    </w:p>
    <w:p w:rsidR="0050702F" w:rsidRDefault="004F58B1"/>
    <w:sectPr w:rsidR="00507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ED"/>
    <w:rsid w:val="001F13DA"/>
    <w:rsid w:val="00306C3C"/>
    <w:rsid w:val="003223E1"/>
    <w:rsid w:val="004F58B1"/>
    <w:rsid w:val="00524446"/>
    <w:rsid w:val="006368BE"/>
    <w:rsid w:val="00772DED"/>
    <w:rsid w:val="00937212"/>
    <w:rsid w:val="009A3984"/>
    <w:rsid w:val="00A8708C"/>
    <w:rsid w:val="00D47822"/>
    <w:rsid w:val="00D5213F"/>
    <w:rsid w:val="00EC09D4"/>
    <w:rsid w:val="00ED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"/>
    <w:basedOn w:val="2"/>
    <w:rsid w:val="00937212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"/>
    <w:basedOn w:val="2"/>
    <w:rsid w:val="00937212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3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86577F-1555-4527-ABAA-0EBE3D8A4728}"/>
</file>

<file path=customXml/itemProps2.xml><?xml version="1.0" encoding="utf-8"?>
<ds:datastoreItem xmlns:ds="http://schemas.openxmlformats.org/officeDocument/2006/customXml" ds:itemID="{0D046E03-28AD-4FAB-B289-D67D2B13859E}"/>
</file>

<file path=customXml/itemProps3.xml><?xml version="1.0" encoding="utf-8"?>
<ds:datastoreItem xmlns:ds="http://schemas.openxmlformats.org/officeDocument/2006/customXml" ds:itemID="{2494B8FA-183E-4CF8-B50D-A15CCEE0F211}"/>
</file>

<file path=customXml/itemProps4.xml><?xml version="1.0" encoding="utf-8"?>
<ds:datastoreItem xmlns:ds="http://schemas.openxmlformats.org/officeDocument/2006/customXml" ds:itemID="{28E0113B-F315-439E-9FC2-8340B3B0B9C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Самушева Юлия Евгеньевна 10016170015</cp:lastModifiedBy>
  <cp:revision>5</cp:revision>
  <dcterms:created xsi:type="dcterms:W3CDTF">2020-05-22T10:51:00Z</dcterms:created>
  <dcterms:modified xsi:type="dcterms:W3CDTF">2020-11-16T15:21:00Z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